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360"/>
        <w:tblW w:w="10795" w:type="dxa"/>
        <w:tblLook w:val="04A0" w:firstRow="1" w:lastRow="0" w:firstColumn="1" w:lastColumn="0" w:noHBand="0" w:noVBand="1"/>
      </w:tblPr>
      <w:tblGrid>
        <w:gridCol w:w="2425"/>
        <w:gridCol w:w="900"/>
        <w:gridCol w:w="3240"/>
        <w:gridCol w:w="4230"/>
      </w:tblGrid>
      <w:tr w:rsidR="00B23006" w:rsidTr="00081BA3">
        <w:tc>
          <w:tcPr>
            <w:tcW w:w="2425" w:type="dxa"/>
          </w:tcPr>
          <w:p w:rsidR="00B23006" w:rsidRDefault="00B23006" w:rsidP="00081BA3">
            <w:r>
              <w:t>Word</w:t>
            </w:r>
          </w:p>
        </w:tc>
        <w:tc>
          <w:tcPr>
            <w:tcW w:w="900" w:type="dxa"/>
          </w:tcPr>
          <w:p w:rsidR="00B23006" w:rsidRDefault="00B23006" w:rsidP="00081BA3">
            <w:r>
              <w:t>Part of speech</w:t>
            </w:r>
          </w:p>
        </w:tc>
        <w:tc>
          <w:tcPr>
            <w:tcW w:w="3240" w:type="dxa"/>
          </w:tcPr>
          <w:p w:rsidR="00B23006" w:rsidRDefault="00B23006" w:rsidP="00081BA3">
            <w:r>
              <w:t>definition</w:t>
            </w:r>
          </w:p>
        </w:tc>
        <w:tc>
          <w:tcPr>
            <w:tcW w:w="4230" w:type="dxa"/>
          </w:tcPr>
          <w:p w:rsidR="00B23006" w:rsidRDefault="00B23006" w:rsidP="00081BA3">
            <w:r>
              <w:t>Example/sentence</w:t>
            </w:r>
          </w:p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Antechamber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Beseech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7C0BE7" w:rsidP="00081BA3">
            <w:pPr>
              <w:pStyle w:val="ListParagraph"/>
              <w:numPr>
                <w:ilvl w:val="0"/>
                <w:numId w:val="1"/>
              </w:numPr>
            </w:pPr>
            <w:r>
              <w:t>Billet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Clout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Convalescent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Emaciated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Encumbrance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Farce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Firmament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Hermetically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Innumerable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Leprous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Lucidity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Monotonous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Perilous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Pestilence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Raucous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Truncheons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Unremittingly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  <w:tr w:rsidR="00B23006" w:rsidTr="00081BA3">
        <w:trPr>
          <w:trHeight w:val="669"/>
        </w:trPr>
        <w:tc>
          <w:tcPr>
            <w:tcW w:w="2425" w:type="dxa"/>
          </w:tcPr>
          <w:p w:rsidR="00B23006" w:rsidRDefault="00B23006" w:rsidP="00081BA3">
            <w:pPr>
              <w:pStyle w:val="ListParagraph"/>
              <w:numPr>
                <w:ilvl w:val="0"/>
                <w:numId w:val="1"/>
              </w:numPr>
            </w:pPr>
            <w:r>
              <w:t>Waif</w:t>
            </w:r>
          </w:p>
        </w:tc>
        <w:tc>
          <w:tcPr>
            <w:tcW w:w="900" w:type="dxa"/>
          </w:tcPr>
          <w:p w:rsidR="00B23006" w:rsidRDefault="00B23006" w:rsidP="00081BA3"/>
        </w:tc>
        <w:tc>
          <w:tcPr>
            <w:tcW w:w="3240" w:type="dxa"/>
          </w:tcPr>
          <w:p w:rsidR="00B23006" w:rsidRDefault="00B23006" w:rsidP="00081BA3"/>
        </w:tc>
        <w:tc>
          <w:tcPr>
            <w:tcW w:w="4230" w:type="dxa"/>
          </w:tcPr>
          <w:p w:rsidR="00B23006" w:rsidRDefault="00B23006" w:rsidP="00081BA3"/>
        </w:tc>
      </w:tr>
    </w:tbl>
    <w:p w:rsidR="003C0FFD" w:rsidRDefault="00081BA3" w:rsidP="00081BA3">
      <w:pPr>
        <w:jc w:val="center"/>
      </w:pPr>
      <w:r>
        <w:t>Night Vocabulary List</w:t>
      </w:r>
    </w:p>
    <w:p w:rsidR="00081BA3" w:rsidRDefault="00081BA3" w:rsidP="00081BA3">
      <w:pPr>
        <w:jc w:val="center"/>
      </w:pPr>
      <w:r>
        <w:lastRenderedPageBreak/>
        <w:t>Other Words to Know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B23006" w:rsidTr="00C965C5">
        <w:tc>
          <w:tcPr>
            <w:tcW w:w="1975" w:type="dxa"/>
          </w:tcPr>
          <w:p w:rsidR="00B23006" w:rsidRDefault="00C965C5" w:rsidP="00B23006">
            <w:r>
              <w:t>Talmud</w:t>
            </w:r>
          </w:p>
        </w:tc>
        <w:tc>
          <w:tcPr>
            <w:tcW w:w="7375" w:type="dxa"/>
          </w:tcPr>
          <w:p w:rsidR="00B23006" w:rsidRDefault="00B23006" w:rsidP="00E916F4">
            <w:r>
              <w:t>Jewish holy book</w:t>
            </w:r>
          </w:p>
        </w:tc>
      </w:tr>
      <w:tr w:rsidR="00B23006" w:rsidTr="00C965C5">
        <w:tc>
          <w:tcPr>
            <w:tcW w:w="1975" w:type="dxa"/>
          </w:tcPr>
          <w:p w:rsidR="00B23006" w:rsidRDefault="00C965C5" w:rsidP="00B23006">
            <w:r>
              <w:t>Kabbalah</w:t>
            </w:r>
          </w:p>
        </w:tc>
        <w:tc>
          <w:tcPr>
            <w:tcW w:w="7375" w:type="dxa"/>
          </w:tcPr>
          <w:p w:rsidR="00B23006" w:rsidRDefault="00B23006" w:rsidP="00E916F4">
            <w:r>
              <w:t>Jewish mysticism</w:t>
            </w:r>
          </w:p>
        </w:tc>
      </w:tr>
      <w:tr w:rsidR="00B23006" w:rsidTr="00C965C5">
        <w:tc>
          <w:tcPr>
            <w:tcW w:w="1975" w:type="dxa"/>
          </w:tcPr>
          <w:p w:rsidR="00B23006" w:rsidRDefault="00B23006" w:rsidP="00B23006">
            <w:proofErr w:type="spellStart"/>
            <w:r>
              <w:t>K</w:t>
            </w:r>
            <w:r w:rsidR="00C965C5">
              <w:t>addish</w:t>
            </w:r>
            <w:proofErr w:type="spellEnd"/>
          </w:p>
        </w:tc>
        <w:tc>
          <w:tcPr>
            <w:tcW w:w="7375" w:type="dxa"/>
          </w:tcPr>
          <w:p w:rsidR="00B23006" w:rsidRDefault="00B23006" w:rsidP="00E916F4">
            <w:r>
              <w:t>Jewish prayer for the dead</w:t>
            </w:r>
          </w:p>
        </w:tc>
      </w:tr>
      <w:tr w:rsidR="00C965C5" w:rsidTr="00C965C5">
        <w:tc>
          <w:tcPr>
            <w:tcW w:w="1975" w:type="dxa"/>
          </w:tcPr>
          <w:p w:rsidR="00C965C5" w:rsidRDefault="00C965C5" w:rsidP="00B23006">
            <w:r>
              <w:t>Beadle</w:t>
            </w:r>
          </w:p>
        </w:tc>
        <w:tc>
          <w:tcPr>
            <w:tcW w:w="7375" w:type="dxa"/>
          </w:tcPr>
          <w:p w:rsidR="00C965C5" w:rsidRDefault="00C965C5" w:rsidP="00E916F4">
            <w:r>
              <w:t xml:space="preserve">a ceremonial officer of a church, college, or similar </w:t>
            </w:r>
            <w:proofErr w:type="spellStart"/>
            <w:r>
              <w:t>institutio</w:t>
            </w:r>
            <w:proofErr w:type="spellEnd"/>
          </w:p>
        </w:tc>
      </w:tr>
      <w:tr w:rsidR="00B23006" w:rsidTr="00C965C5">
        <w:tc>
          <w:tcPr>
            <w:tcW w:w="1975" w:type="dxa"/>
          </w:tcPr>
          <w:p w:rsidR="00B23006" w:rsidRDefault="00C965C5" w:rsidP="00B23006">
            <w:proofErr w:type="spellStart"/>
            <w:r>
              <w:t>Lageralteste</w:t>
            </w:r>
            <w:proofErr w:type="spellEnd"/>
          </w:p>
        </w:tc>
        <w:tc>
          <w:tcPr>
            <w:tcW w:w="7375" w:type="dxa"/>
          </w:tcPr>
          <w:p w:rsidR="00B23006" w:rsidRDefault="00B23006" w:rsidP="00E916F4">
            <w:r>
              <w:t>camp leader or camp senior</w:t>
            </w:r>
          </w:p>
        </w:tc>
      </w:tr>
      <w:tr w:rsidR="00B23006" w:rsidTr="00C965C5">
        <w:tc>
          <w:tcPr>
            <w:tcW w:w="1975" w:type="dxa"/>
          </w:tcPr>
          <w:p w:rsidR="00B23006" w:rsidRDefault="00C965C5" w:rsidP="00C965C5">
            <w:proofErr w:type="spellStart"/>
            <w:r>
              <w:t>Blockalteste</w:t>
            </w:r>
            <w:proofErr w:type="spellEnd"/>
          </w:p>
        </w:tc>
        <w:tc>
          <w:tcPr>
            <w:tcW w:w="7375" w:type="dxa"/>
          </w:tcPr>
          <w:p w:rsidR="00B23006" w:rsidRDefault="00B23006" w:rsidP="00E916F4">
            <w:r>
              <w:t>block/barrack leader</w:t>
            </w:r>
          </w:p>
        </w:tc>
      </w:tr>
      <w:tr w:rsidR="00B23006" w:rsidTr="00C965C5">
        <w:tc>
          <w:tcPr>
            <w:tcW w:w="1975" w:type="dxa"/>
          </w:tcPr>
          <w:p w:rsidR="00B23006" w:rsidRDefault="00C965C5" w:rsidP="00B23006">
            <w:proofErr w:type="spellStart"/>
            <w:r>
              <w:t>Oberkapo</w:t>
            </w:r>
            <w:proofErr w:type="spellEnd"/>
          </w:p>
        </w:tc>
        <w:tc>
          <w:tcPr>
            <w:tcW w:w="7375" w:type="dxa"/>
          </w:tcPr>
          <w:p w:rsidR="00B23006" w:rsidRDefault="00B23006" w:rsidP="00E916F4">
            <w:r>
              <w:t>head work command leader</w:t>
            </w:r>
          </w:p>
        </w:tc>
      </w:tr>
      <w:tr w:rsidR="00B23006" w:rsidTr="00C965C5">
        <w:tc>
          <w:tcPr>
            <w:tcW w:w="1975" w:type="dxa"/>
          </w:tcPr>
          <w:p w:rsidR="00B23006" w:rsidRDefault="00B23006" w:rsidP="00B23006">
            <w:proofErr w:type="spellStart"/>
            <w:r>
              <w:t>Kapo</w:t>
            </w:r>
            <w:proofErr w:type="spellEnd"/>
          </w:p>
        </w:tc>
        <w:tc>
          <w:tcPr>
            <w:tcW w:w="7375" w:type="dxa"/>
          </w:tcPr>
          <w:p w:rsidR="00B23006" w:rsidRDefault="00B23006" w:rsidP="00E916F4">
            <w:r>
              <w:t>work command leader</w:t>
            </w:r>
          </w:p>
        </w:tc>
      </w:tr>
      <w:tr w:rsidR="00B23006" w:rsidTr="00C965C5">
        <w:tc>
          <w:tcPr>
            <w:tcW w:w="1975" w:type="dxa"/>
          </w:tcPr>
          <w:p w:rsidR="00B23006" w:rsidRDefault="00B23006" w:rsidP="00B23006">
            <w:r>
              <w:t>Foreman</w:t>
            </w:r>
          </w:p>
        </w:tc>
        <w:tc>
          <w:tcPr>
            <w:tcW w:w="7375" w:type="dxa"/>
          </w:tcPr>
          <w:p w:rsidR="00B23006" w:rsidRDefault="00C965C5" w:rsidP="00E916F4">
            <w:r>
              <w:t>Small group work command leader</w:t>
            </w:r>
          </w:p>
        </w:tc>
      </w:tr>
      <w:tr w:rsidR="00B23006" w:rsidTr="00C965C5">
        <w:tc>
          <w:tcPr>
            <w:tcW w:w="1975" w:type="dxa"/>
          </w:tcPr>
          <w:p w:rsidR="00B23006" w:rsidRDefault="00B23006" w:rsidP="00C965C5">
            <w:proofErr w:type="spellStart"/>
            <w:r>
              <w:t>P</w:t>
            </w:r>
            <w:r w:rsidR="00C965C5">
              <w:t>ipel</w:t>
            </w:r>
            <w:proofErr w:type="spellEnd"/>
          </w:p>
        </w:tc>
        <w:tc>
          <w:tcPr>
            <w:tcW w:w="7375" w:type="dxa"/>
          </w:tcPr>
          <w:p w:rsidR="00B23006" w:rsidRDefault="00B23006" w:rsidP="00E916F4">
            <w:r>
              <w:t>child who is given special authority and privileges through a relationship with another detainee</w:t>
            </w:r>
          </w:p>
        </w:tc>
      </w:tr>
      <w:tr w:rsidR="00B23006" w:rsidTr="00C965C5">
        <w:tc>
          <w:tcPr>
            <w:tcW w:w="1975" w:type="dxa"/>
          </w:tcPr>
          <w:p w:rsidR="00B23006" w:rsidRDefault="00B23006" w:rsidP="00B23006">
            <w:proofErr w:type="spellStart"/>
            <w:r>
              <w:t>Appleplatz</w:t>
            </w:r>
            <w:proofErr w:type="spellEnd"/>
          </w:p>
        </w:tc>
        <w:tc>
          <w:tcPr>
            <w:tcW w:w="7375" w:type="dxa"/>
          </w:tcPr>
          <w:p w:rsidR="00B23006" w:rsidRDefault="00B23006" w:rsidP="00E916F4">
            <w:r>
              <w:t>courtyard in the middle of the barracks</w:t>
            </w:r>
          </w:p>
        </w:tc>
      </w:tr>
      <w:tr w:rsidR="00B23006" w:rsidTr="00C965C5">
        <w:tc>
          <w:tcPr>
            <w:tcW w:w="1975" w:type="dxa"/>
          </w:tcPr>
          <w:p w:rsidR="00B23006" w:rsidRDefault="00B23006" w:rsidP="00C965C5">
            <w:proofErr w:type="spellStart"/>
            <w:r>
              <w:t>Kommando</w:t>
            </w:r>
            <w:proofErr w:type="spellEnd"/>
          </w:p>
        </w:tc>
        <w:tc>
          <w:tcPr>
            <w:tcW w:w="7375" w:type="dxa"/>
          </w:tcPr>
          <w:p w:rsidR="00B23006" w:rsidRDefault="00B23006" w:rsidP="00E916F4">
            <w:r>
              <w:t>work group</w:t>
            </w:r>
          </w:p>
        </w:tc>
      </w:tr>
      <w:tr w:rsidR="00B23006" w:rsidTr="00C965C5">
        <w:tc>
          <w:tcPr>
            <w:tcW w:w="1975" w:type="dxa"/>
          </w:tcPr>
          <w:p w:rsidR="00B23006" w:rsidRDefault="00B23006" w:rsidP="00C965C5">
            <w:r>
              <w:t>Barracks</w:t>
            </w:r>
          </w:p>
        </w:tc>
        <w:tc>
          <w:tcPr>
            <w:tcW w:w="7375" w:type="dxa"/>
          </w:tcPr>
          <w:p w:rsidR="00B23006" w:rsidRDefault="00C965C5" w:rsidP="00E916F4">
            <w:r>
              <w:t>Housing/sleeping quarters</w:t>
            </w:r>
          </w:p>
        </w:tc>
      </w:tr>
      <w:tr w:rsidR="00B23006" w:rsidTr="00C965C5">
        <w:tc>
          <w:tcPr>
            <w:tcW w:w="1975" w:type="dxa"/>
          </w:tcPr>
          <w:p w:rsidR="00B23006" w:rsidRDefault="00C965C5" w:rsidP="00C965C5">
            <w:r>
              <w:t>SS</w:t>
            </w:r>
          </w:p>
        </w:tc>
        <w:tc>
          <w:tcPr>
            <w:tcW w:w="7375" w:type="dxa"/>
          </w:tcPr>
          <w:p w:rsidR="00B23006" w:rsidRDefault="00C965C5" w:rsidP="00E916F4">
            <w:r>
              <w:t>semi-special forces for the Nazi party</w:t>
            </w:r>
          </w:p>
        </w:tc>
      </w:tr>
      <w:tr w:rsidR="00B23006" w:rsidTr="00C965C5">
        <w:tc>
          <w:tcPr>
            <w:tcW w:w="1975" w:type="dxa"/>
          </w:tcPr>
          <w:p w:rsidR="00B23006" w:rsidRDefault="00B23006" w:rsidP="00C965C5">
            <w:r>
              <w:t>Gestapo</w:t>
            </w:r>
          </w:p>
        </w:tc>
        <w:tc>
          <w:tcPr>
            <w:tcW w:w="7375" w:type="dxa"/>
          </w:tcPr>
          <w:p w:rsidR="00B23006" w:rsidRDefault="00C965C5" w:rsidP="00E916F4">
            <w:r>
              <w:t>German Police officers</w:t>
            </w:r>
          </w:p>
        </w:tc>
      </w:tr>
      <w:tr w:rsidR="00B23006" w:rsidTr="00C965C5">
        <w:tc>
          <w:tcPr>
            <w:tcW w:w="1975" w:type="dxa"/>
          </w:tcPr>
          <w:p w:rsidR="00B23006" w:rsidRDefault="00B23006" w:rsidP="00C965C5">
            <w:r>
              <w:t>Crematorium</w:t>
            </w:r>
          </w:p>
        </w:tc>
        <w:tc>
          <w:tcPr>
            <w:tcW w:w="7375" w:type="dxa"/>
          </w:tcPr>
          <w:p w:rsidR="00B23006" w:rsidRDefault="00C965C5" w:rsidP="00E916F4">
            <w:r>
              <w:t>place where dead bodies are burned</w:t>
            </w:r>
          </w:p>
        </w:tc>
      </w:tr>
    </w:tbl>
    <w:p w:rsidR="00B23006" w:rsidRDefault="00B23006" w:rsidP="003C0FFD"/>
    <w:p w:rsidR="00C965C5" w:rsidRDefault="00C965C5" w:rsidP="003C0FFD">
      <w:r>
        <w:t>Use this sheet to add any other words or terms you want to keep track of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465"/>
      </w:tblGrid>
      <w:tr w:rsidR="00C965C5" w:rsidTr="00C965C5">
        <w:trPr>
          <w:trHeight w:val="734"/>
        </w:trPr>
        <w:tc>
          <w:tcPr>
            <w:tcW w:w="3325" w:type="dxa"/>
          </w:tcPr>
          <w:p w:rsidR="00C965C5" w:rsidRDefault="00C965C5" w:rsidP="003C0FFD"/>
        </w:tc>
        <w:tc>
          <w:tcPr>
            <w:tcW w:w="7465" w:type="dxa"/>
          </w:tcPr>
          <w:p w:rsidR="00C965C5" w:rsidRDefault="00C965C5" w:rsidP="003C0FFD"/>
        </w:tc>
      </w:tr>
      <w:tr w:rsidR="00C965C5" w:rsidTr="00C965C5">
        <w:trPr>
          <w:trHeight w:val="734"/>
        </w:trPr>
        <w:tc>
          <w:tcPr>
            <w:tcW w:w="3325" w:type="dxa"/>
          </w:tcPr>
          <w:p w:rsidR="00C965C5" w:rsidRDefault="00C965C5" w:rsidP="003C0FFD"/>
        </w:tc>
        <w:tc>
          <w:tcPr>
            <w:tcW w:w="7465" w:type="dxa"/>
          </w:tcPr>
          <w:p w:rsidR="00C965C5" w:rsidRDefault="00C965C5" w:rsidP="003C0FFD"/>
        </w:tc>
      </w:tr>
      <w:tr w:rsidR="00C965C5" w:rsidTr="00C965C5">
        <w:trPr>
          <w:trHeight w:val="734"/>
        </w:trPr>
        <w:tc>
          <w:tcPr>
            <w:tcW w:w="3325" w:type="dxa"/>
          </w:tcPr>
          <w:p w:rsidR="00C965C5" w:rsidRDefault="00C965C5" w:rsidP="003C0FFD"/>
        </w:tc>
        <w:tc>
          <w:tcPr>
            <w:tcW w:w="7465" w:type="dxa"/>
          </w:tcPr>
          <w:p w:rsidR="00C965C5" w:rsidRDefault="00C965C5" w:rsidP="003C0FFD"/>
        </w:tc>
      </w:tr>
      <w:tr w:rsidR="00C965C5" w:rsidTr="00C965C5">
        <w:trPr>
          <w:trHeight w:val="734"/>
        </w:trPr>
        <w:tc>
          <w:tcPr>
            <w:tcW w:w="3325" w:type="dxa"/>
          </w:tcPr>
          <w:p w:rsidR="00C965C5" w:rsidRDefault="00C965C5" w:rsidP="003C0FFD"/>
        </w:tc>
        <w:tc>
          <w:tcPr>
            <w:tcW w:w="7465" w:type="dxa"/>
          </w:tcPr>
          <w:p w:rsidR="00C965C5" w:rsidRDefault="00C965C5" w:rsidP="003C0FFD"/>
        </w:tc>
      </w:tr>
      <w:tr w:rsidR="00C965C5" w:rsidTr="00C965C5">
        <w:trPr>
          <w:trHeight w:val="734"/>
        </w:trPr>
        <w:tc>
          <w:tcPr>
            <w:tcW w:w="3325" w:type="dxa"/>
          </w:tcPr>
          <w:p w:rsidR="00C965C5" w:rsidRDefault="00C965C5" w:rsidP="003C0FFD"/>
        </w:tc>
        <w:tc>
          <w:tcPr>
            <w:tcW w:w="7465" w:type="dxa"/>
          </w:tcPr>
          <w:p w:rsidR="00C965C5" w:rsidRDefault="00C965C5" w:rsidP="003C0FFD"/>
        </w:tc>
      </w:tr>
    </w:tbl>
    <w:p w:rsidR="00C965C5" w:rsidRDefault="00C965C5" w:rsidP="003C0FFD"/>
    <w:p w:rsidR="00081BA3" w:rsidRDefault="00081BA3">
      <w:r>
        <w:br w:type="page"/>
      </w:r>
    </w:p>
    <w:p w:rsidR="00C965C5" w:rsidRDefault="00C965C5" w:rsidP="003C0FFD">
      <w:r>
        <w:lastRenderedPageBreak/>
        <w:t xml:space="preserve">Characters—Use the following chart to keep track of the characters and to note why they might be important.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4320"/>
        <w:gridCol w:w="5305"/>
      </w:tblGrid>
      <w:tr w:rsidR="00C965C5" w:rsidTr="00081BA3">
        <w:tc>
          <w:tcPr>
            <w:tcW w:w="1165" w:type="dxa"/>
          </w:tcPr>
          <w:p w:rsidR="00C965C5" w:rsidRDefault="00C965C5" w:rsidP="003C0FFD">
            <w:r>
              <w:t>Character</w:t>
            </w:r>
          </w:p>
        </w:tc>
        <w:tc>
          <w:tcPr>
            <w:tcW w:w="4320" w:type="dxa"/>
          </w:tcPr>
          <w:p w:rsidR="00C965C5" w:rsidRDefault="00C965C5" w:rsidP="003C0FFD">
            <w:r>
              <w:t>Who are they? What are some distinguishing traits?</w:t>
            </w:r>
          </w:p>
        </w:tc>
        <w:tc>
          <w:tcPr>
            <w:tcW w:w="5305" w:type="dxa"/>
          </w:tcPr>
          <w:p w:rsidR="00C965C5" w:rsidRDefault="00C965C5" w:rsidP="003C0FFD">
            <w:r>
              <w:t>Why might they be important to the story’s themes?</w:t>
            </w:r>
          </w:p>
        </w:tc>
      </w:tr>
      <w:tr w:rsidR="00C965C5" w:rsidTr="00081BA3">
        <w:trPr>
          <w:trHeight w:val="1070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proofErr w:type="spellStart"/>
            <w:r>
              <w:t>Moishe</w:t>
            </w:r>
            <w:proofErr w:type="spellEnd"/>
            <w:r>
              <w:t xml:space="preserve"> the Beadle</w:t>
            </w:r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2060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>Eliezer Wiesel</w:t>
            </w:r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907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>Eliezer’s Father</w:t>
            </w:r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223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proofErr w:type="spellStart"/>
            <w:r>
              <w:t>Tzipora</w:t>
            </w:r>
            <w:proofErr w:type="spellEnd"/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160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>Eliezer’s mother</w:t>
            </w:r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052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>Maria</w:t>
            </w:r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538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 xml:space="preserve">Madame </w:t>
            </w:r>
            <w:proofErr w:type="spellStart"/>
            <w:r>
              <w:t>Schachter</w:t>
            </w:r>
            <w:proofErr w:type="spellEnd"/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610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>Stein</w:t>
            </w:r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907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proofErr w:type="spellStart"/>
            <w:r>
              <w:lastRenderedPageBreak/>
              <w:t>Akiba</w:t>
            </w:r>
            <w:proofErr w:type="spellEnd"/>
            <w:r>
              <w:t xml:space="preserve"> </w:t>
            </w:r>
            <w:proofErr w:type="spellStart"/>
            <w:r>
              <w:t>Drumer</w:t>
            </w:r>
            <w:proofErr w:type="spellEnd"/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907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proofErr w:type="spellStart"/>
            <w:r>
              <w:t>Juliek</w:t>
            </w:r>
            <w:proofErr w:type="spellEnd"/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907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>Franek</w:t>
            </w:r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907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proofErr w:type="spellStart"/>
            <w:r>
              <w:t>Idek</w:t>
            </w:r>
            <w:proofErr w:type="spellEnd"/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322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>The dentist</w:t>
            </w:r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907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 xml:space="preserve">The </w:t>
            </w:r>
            <w:proofErr w:type="spellStart"/>
            <w:r>
              <w:t>pipel</w:t>
            </w:r>
            <w:proofErr w:type="spellEnd"/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907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 xml:space="preserve">Rabbi </w:t>
            </w:r>
            <w:proofErr w:type="spellStart"/>
            <w:r>
              <w:t>Eliahu</w:t>
            </w:r>
            <w:proofErr w:type="spellEnd"/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  <w:tr w:rsidR="00C965C5" w:rsidTr="00081BA3">
        <w:trPr>
          <w:trHeight w:val="1520"/>
        </w:trPr>
        <w:tc>
          <w:tcPr>
            <w:tcW w:w="1165" w:type="dxa"/>
            <w:vAlign w:val="center"/>
          </w:tcPr>
          <w:p w:rsidR="00C965C5" w:rsidRDefault="00C965C5" w:rsidP="00C965C5">
            <w:pPr>
              <w:jc w:val="center"/>
            </w:pPr>
            <w:r>
              <w:t>Meir Katz</w:t>
            </w:r>
          </w:p>
        </w:tc>
        <w:tc>
          <w:tcPr>
            <w:tcW w:w="4320" w:type="dxa"/>
            <w:vAlign w:val="center"/>
          </w:tcPr>
          <w:p w:rsidR="00C965C5" w:rsidRDefault="00C965C5" w:rsidP="00C965C5">
            <w:pPr>
              <w:jc w:val="center"/>
            </w:pPr>
          </w:p>
        </w:tc>
        <w:tc>
          <w:tcPr>
            <w:tcW w:w="5305" w:type="dxa"/>
            <w:vAlign w:val="center"/>
          </w:tcPr>
          <w:p w:rsidR="00C965C5" w:rsidRDefault="00C965C5" w:rsidP="00C965C5">
            <w:pPr>
              <w:jc w:val="center"/>
            </w:pPr>
          </w:p>
        </w:tc>
      </w:tr>
    </w:tbl>
    <w:p w:rsidR="00C965C5" w:rsidRPr="003C0FFD" w:rsidRDefault="00C965C5" w:rsidP="00081BA3">
      <w:bookmarkStart w:id="0" w:name="_GoBack"/>
      <w:bookmarkEnd w:id="0"/>
    </w:p>
    <w:sectPr w:rsidR="00C965C5" w:rsidRPr="003C0FFD" w:rsidSect="00C965C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543A1"/>
    <w:multiLevelType w:val="hybridMultilevel"/>
    <w:tmpl w:val="8258D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D"/>
    <w:rsid w:val="00081BA3"/>
    <w:rsid w:val="003C0FFD"/>
    <w:rsid w:val="004454EF"/>
    <w:rsid w:val="00652903"/>
    <w:rsid w:val="007C0BE7"/>
    <w:rsid w:val="00B23006"/>
    <w:rsid w:val="00C965C5"/>
    <w:rsid w:val="00DE4B5C"/>
    <w:rsid w:val="00F3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825E2-FB4E-43D3-A81A-80328ADF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0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3</cp:revision>
  <dcterms:created xsi:type="dcterms:W3CDTF">2016-04-18T00:36:00Z</dcterms:created>
  <dcterms:modified xsi:type="dcterms:W3CDTF">2016-04-18T10:40:00Z</dcterms:modified>
</cp:coreProperties>
</file>