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4E14" w14:textId="77777777" w:rsidR="006C5FD5" w:rsidRPr="00D22251" w:rsidRDefault="00D22251" w:rsidP="00D22251">
      <w:pPr>
        <w:spacing w:after="0" w:line="240" w:lineRule="auto"/>
        <w:jc w:val="center"/>
        <w:rPr>
          <w:b/>
          <w:sz w:val="28"/>
        </w:rPr>
      </w:pPr>
      <w:r w:rsidRPr="00D22251">
        <w:rPr>
          <w:b/>
          <w:sz w:val="28"/>
        </w:rPr>
        <w:t>Heart of Darkness Part 1 Discussions</w:t>
      </w:r>
    </w:p>
    <w:p w14:paraId="753F358C" w14:textId="77777777" w:rsidR="00D22251" w:rsidRDefault="00D22251" w:rsidP="00D22251">
      <w:pPr>
        <w:spacing w:after="0" w:line="240" w:lineRule="auto"/>
      </w:pPr>
      <w:r>
        <w:t>Directions: Examine each of the situations listed below. Then, write some details that stand out to you about those situations or pages. What do you think Marlow’s point is? What is his opinion about the people he describes? How do you know?</w:t>
      </w:r>
    </w:p>
    <w:tbl>
      <w:tblPr>
        <w:tblStyle w:val="TableGrid"/>
        <w:tblpPr w:leftFromText="180" w:rightFromText="180" w:vertAnchor="page" w:horzAnchor="margin" w:tblpY="1909"/>
        <w:tblW w:w="10790" w:type="dxa"/>
        <w:tblLook w:val="04A0" w:firstRow="1" w:lastRow="0" w:firstColumn="1" w:lastColumn="0" w:noHBand="0" w:noVBand="1"/>
      </w:tblPr>
      <w:tblGrid>
        <w:gridCol w:w="1975"/>
        <w:gridCol w:w="4500"/>
        <w:gridCol w:w="4315"/>
      </w:tblGrid>
      <w:tr w:rsidR="00D30ABE" w14:paraId="77C5FA79" w14:textId="77777777" w:rsidTr="00D30ABE">
        <w:tc>
          <w:tcPr>
            <w:tcW w:w="1975" w:type="dxa"/>
            <w:shd w:val="clear" w:color="auto" w:fill="D0CECE" w:themeFill="background2" w:themeFillShade="E6"/>
          </w:tcPr>
          <w:p w14:paraId="14F6255D" w14:textId="77777777" w:rsidR="00D30ABE" w:rsidRDefault="00D30ABE" w:rsidP="00D22251"/>
        </w:tc>
        <w:tc>
          <w:tcPr>
            <w:tcW w:w="4500" w:type="dxa"/>
            <w:shd w:val="clear" w:color="auto" w:fill="D0CECE" w:themeFill="background2" w:themeFillShade="E6"/>
          </w:tcPr>
          <w:p w14:paraId="42040AAC" w14:textId="77777777" w:rsidR="00D30ABE" w:rsidRDefault="00D30ABE" w:rsidP="00D22251">
            <w:r>
              <w:t>Details listed</w:t>
            </w:r>
          </w:p>
        </w:tc>
        <w:tc>
          <w:tcPr>
            <w:tcW w:w="4315" w:type="dxa"/>
            <w:shd w:val="clear" w:color="auto" w:fill="D0CECE" w:themeFill="background2" w:themeFillShade="E6"/>
          </w:tcPr>
          <w:p w14:paraId="301A3091" w14:textId="77777777" w:rsidR="00D30ABE" w:rsidRDefault="00D30ABE" w:rsidP="00D22251">
            <w:r>
              <w:t>Meaning?</w:t>
            </w:r>
          </w:p>
        </w:tc>
      </w:tr>
      <w:tr w:rsidR="00D30ABE" w14:paraId="4B441F2A" w14:textId="77777777" w:rsidTr="00D30ABE">
        <w:tc>
          <w:tcPr>
            <w:tcW w:w="10790" w:type="dxa"/>
            <w:gridSpan w:val="3"/>
            <w:shd w:val="clear" w:color="auto" w:fill="D0CECE" w:themeFill="background2" w:themeFillShade="E6"/>
            <w:vAlign w:val="center"/>
          </w:tcPr>
          <w:p w14:paraId="0126DEF5" w14:textId="77777777" w:rsidR="00D30ABE" w:rsidRDefault="00D30ABE" w:rsidP="00D30ABE">
            <w:pPr>
              <w:jc w:val="center"/>
            </w:pPr>
            <w:r>
              <w:t>Europeans</w:t>
            </w:r>
          </w:p>
        </w:tc>
      </w:tr>
      <w:tr w:rsidR="00D30ABE" w14:paraId="45A16DB6" w14:textId="77777777" w:rsidTr="005C320F">
        <w:trPr>
          <w:trHeight w:val="1074"/>
        </w:trPr>
        <w:tc>
          <w:tcPr>
            <w:tcW w:w="1975" w:type="dxa"/>
          </w:tcPr>
          <w:p w14:paraId="0F6C7703" w14:textId="77777777" w:rsidR="00D30ABE" w:rsidRDefault="00D30ABE" w:rsidP="00D22251">
            <w:proofErr w:type="spellStart"/>
            <w:r>
              <w:t>Fresleven</w:t>
            </w:r>
            <w:proofErr w:type="spellEnd"/>
            <w:r>
              <w:t xml:space="preserve"> </w:t>
            </w:r>
            <w:proofErr w:type="spellStart"/>
            <w:r>
              <w:t>pg</w:t>
            </w:r>
            <w:proofErr w:type="spellEnd"/>
            <w:r>
              <w:t xml:space="preserve"> 10</w:t>
            </w:r>
          </w:p>
        </w:tc>
        <w:tc>
          <w:tcPr>
            <w:tcW w:w="4500" w:type="dxa"/>
          </w:tcPr>
          <w:p w14:paraId="4F1E6A7B" w14:textId="77777777" w:rsidR="00D30ABE" w:rsidRDefault="00D30ABE" w:rsidP="00D22251"/>
        </w:tc>
        <w:tc>
          <w:tcPr>
            <w:tcW w:w="4315" w:type="dxa"/>
          </w:tcPr>
          <w:p w14:paraId="5CE7D9F5" w14:textId="77777777" w:rsidR="00D30ABE" w:rsidRDefault="00D30ABE" w:rsidP="00D22251"/>
        </w:tc>
      </w:tr>
      <w:tr w:rsidR="00D30ABE" w14:paraId="080AB1CA" w14:textId="77777777" w:rsidTr="005C320F">
        <w:trPr>
          <w:trHeight w:val="1074"/>
        </w:trPr>
        <w:tc>
          <w:tcPr>
            <w:tcW w:w="1975" w:type="dxa"/>
          </w:tcPr>
          <w:p w14:paraId="5CFAB38F" w14:textId="77777777" w:rsidR="00D30ABE" w:rsidRDefault="00D30ABE" w:rsidP="00D22251">
            <w:r>
              <w:t>Doctor pg. 12-14</w:t>
            </w:r>
          </w:p>
        </w:tc>
        <w:tc>
          <w:tcPr>
            <w:tcW w:w="4500" w:type="dxa"/>
          </w:tcPr>
          <w:p w14:paraId="18C769FD" w14:textId="77777777" w:rsidR="00D30ABE" w:rsidRDefault="00D30ABE" w:rsidP="00D22251"/>
        </w:tc>
        <w:tc>
          <w:tcPr>
            <w:tcW w:w="4315" w:type="dxa"/>
          </w:tcPr>
          <w:p w14:paraId="3539DE1C" w14:textId="77777777" w:rsidR="00D30ABE" w:rsidRDefault="00D30ABE" w:rsidP="00D22251"/>
        </w:tc>
      </w:tr>
      <w:tr w:rsidR="00D30ABE" w14:paraId="74AC520A" w14:textId="77777777" w:rsidTr="005C320F">
        <w:trPr>
          <w:trHeight w:val="1074"/>
        </w:trPr>
        <w:tc>
          <w:tcPr>
            <w:tcW w:w="1975" w:type="dxa"/>
          </w:tcPr>
          <w:p w14:paraId="1D534F27" w14:textId="77777777" w:rsidR="00D30ABE" w:rsidRDefault="00D30ABE" w:rsidP="00D22251">
            <w:r>
              <w:t xml:space="preserve">Aunt and religion </w:t>
            </w:r>
            <w:proofErr w:type="spellStart"/>
            <w:r>
              <w:t>pg</w:t>
            </w:r>
            <w:proofErr w:type="spellEnd"/>
            <w:r>
              <w:t xml:space="preserve"> 14</w:t>
            </w:r>
          </w:p>
        </w:tc>
        <w:tc>
          <w:tcPr>
            <w:tcW w:w="4500" w:type="dxa"/>
          </w:tcPr>
          <w:p w14:paraId="20104A8F" w14:textId="77777777" w:rsidR="00D30ABE" w:rsidRDefault="00D30ABE" w:rsidP="00D22251"/>
        </w:tc>
        <w:tc>
          <w:tcPr>
            <w:tcW w:w="4315" w:type="dxa"/>
          </w:tcPr>
          <w:p w14:paraId="2C091D0D" w14:textId="77777777" w:rsidR="00D30ABE" w:rsidRDefault="00D30ABE" w:rsidP="00D22251"/>
        </w:tc>
      </w:tr>
      <w:tr w:rsidR="00D30ABE" w14:paraId="6831F8CE" w14:textId="77777777" w:rsidTr="005C320F">
        <w:trPr>
          <w:trHeight w:val="1074"/>
        </w:trPr>
        <w:tc>
          <w:tcPr>
            <w:tcW w:w="1975" w:type="dxa"/>
          </w:tcPr>
          <w:p w14:paraId="11D42D11" w14:textId="77777777" w:rsidR="00D30ABE" w:rsidRDefault="00D30ABE" w:rsidP="00D22251">
            <w:r>
              <w:t>Swedish Captain pg17</w:t>
            </w:r>
          </w:p>
        </w:tc>
        <w:tc>
          <w:tcPr>
            <w:tcW w:w="4500" w:type="dxa"/>
          </w:tcPr>
          <w:p w14:paraId="13D19A27" w14:textId="77777777" w:rsidR="00D30ABE" w:rsidRDefault="00D30ABE" w:rsidP="00D22251"/>
        </w:tc>
        <w:tc>
          <w:tcPr>
            <w:tcW w:w="4315" w:type="dxa"/>
          </w:tcPr>
          <w:p w14:paraId="6B138DC0" w14:textId="77777777" w:rsidR="00D30ABE" w:rsidRDefault="00D30ABE" w:rsidP="00D22251"/>
        </w:tc>
      </w:tr>
      <w:tr w:rsidR="00D30ABE" w14:paraId="6B00F3D8" w14:textId="77777777" w:rsidTr="005C320F">
        <w:trPr>
          <w:trHeight w:val="1074"/>
        </w:trPr>
        <w:tc>
          <w:tcPr>
            <w:tcW w:w="1975" w:type="dxa"/>
          </w:tcPr>
          <w:p w14:paraId="6022F2FE" w14:textId="77777777" w:rsidR="00D30ABE" w:rsidRDefault="00D30ABE" w:rsidP="00D22251">
            <w:r>
              <w:t xml:space="preserve">Accountant </w:t>
            </w:r>
            <w:proofErr w:type="spellStart"/>
            <w:r>
              <w:t>pg</w:t>
            </w:r>
            <w:proofErr w:type="spellEnd"/>
            <w:r>
              <w:t xml:space="preserve"> 21-23</w:t>
            </w:r>
          </w:p>
        </w:tc>
        <w:tc>
          <w:tcPr>
            <w:tcW w:w="4500" w:type="dxa"/>
          </w:tcPr>
          <w:p w14:paraId="37D0D34A" w14:textId="77777777" w:rsidR="00D30ABE" w:rsidRDefault="00D30ABE" w:rsidP="00D22251"/>
        </w:tc>
        <w:tc>
          <w:tcPr>
            <w:tcW w:w="4315" w:type="dxa"/>
          </w:tcPr>
          <w:p w14:paraId="61468FA1" w14:textId="77777777" w:rsidR="00D30ABE" w:rsidRDefault="00D30ABE" w:rsidP="00D22251"/>
        </w:tc>
      </w:tr>
      <w:tr w:rsidR="00D30ABE" w14:paraId="3F027745" w14:textId="77777777" w:rsidTr="005C320F">
        <w:trPr>
          <w:trHeight w:val="1074"/>
        </w:trPr>
        <w:tc>
          <w:tcPr>
            <w:tcW w:w="1975" w:type="dxa"/>
          </w:tcPr>
          <w:p w14:paraId="1E9795F0" w14:textId="77777777" w:rsidR="00D30ABE" w:rsidRDefault="00D30ABE" w:rsidP="00D22251">
            <w:r>
              <w:t xml:space="preserve">White ‘companion’ on the hike </w:t>
            </w:r>
            <w:proofErr w:type="spellStart"/>
            <w:r>
              <w:t>pg</w:t>
            </w:r>
            <w:proofErr w:type="spellEnd"/>
            <w:r>
              <w:t xml:space="preserve"> 24</w:t>
            </w:r>
          </w:p>
        </w:tc>
        <w:tc>
          <w:tcPr>
            <w:tcW w:w="4500" w:type="dxa"/>
          </w:tcPr>
          <w:p w14:paraId="385FE464" w14:textId="77777777" w:rsidR="00D30ABE" w:rsidRDefault="00D30ABE" w:rsidP="00D22251"/>
        </w:tc>
        <w:tc>
          <w:tcPr>
            <w:tcW w:w="4315" w:type="dxa"/>
          </w:tcPr>
          <w:p w14:paraId="51C99FC0" w14:textId="77777777" w:rsidR="00D30ABE" w:rsidRDefault="00D30ABE" w:rsidP="00D22251"/>
        </w:tc>
      </w:tr>
      <w:tr w:rsidR="00D30ABE" w14:paraId="72B9BED1" w14:textId="77777777" w:rsidTr="005C320F">
        <w:trPr>
          <w:trHeight w:val="1074"/>
        </w:trPr>
        <w:tc>
          <w:tcPr>
            <w:tcW w:w="1975" w:type="dxa"/>
          </w:tcPr>
          <w:p w14:paraId="5CA668D5" w14:textId="77777777" w:rsidR="00D30ABE" w:rsidRDefault="00D30ABE" w:rsidP="00D22251">
            <w:r>
              <w:t xml:space="preserve">Manager </w:t>
            </w:r>
            <w:proofErr w:type="spellStart"/>
            <w:r>
              <w:t>pg</w:t>
            </w:r>
            <w:proofErr w:type="spellEnd"/>
            <w:r>
              <w:t xml:space="preserve"> 25-27</w:t>
            </w:r>
          </w:p>
        </w:tc>
        <w:tc>
          <w:tcPr>
            <w:tcW w:w="4500" w:type="dxa"/>
          </w:tcPr>
          <w:p w14:paraId="77109A41" w14:textId="77777777" w:rsidR="00D30ABE" w:rsidRDefault="00D30ABE" w:rsidP="00D22251"/>
        </w:tc>
        <w:tc>
          <w:tcPr>
            <w:tcW w:w="4315" w:type="dxa"/>
          </w:tcPr>
          <w:p w14:paraId="52FA9883" w14:textId="77777777" w:rsidR="00D30ABE" w:rsidRDefault="00D30ABE" w:rsidP="00D22251"/>
        </w:tc>
      </w:tr>
      <w:tr w:rsidR="00D30ABE" w14:paraId="41EDC160" w14:textId="77777777" w:rsidTr="005C320F">
        <w:trPr>
          <w:trHeight w:val="1074"/>
        </w:trPr>
        <w:tc>
          <w:tcPr>
            <w:tcW w:w="1975" w:type="dxa"/>
          </w:tcPr>
          <w:p w14:paraId="5ADA40F9" w14:textId="77777777" w:rsidR="00D30ABE" w:rsidRDefault="00D30ABE" w:rsidP="00D22251">
            <w:r>
              <w:t>Moustache man with the pail 28</w:t>
            </w:r>
          </w:p>
        </w:tc>
        <w:tc>
          <w:tcPr>
            <w:tcW w:w="4500" w:type="dxa"/>
          </w:tcPr>
          <w:p w14:paraId="01FB83C7" w14:textId="77777777" w:rsidR="00D30ABE" w:rsidRDefault="00D30ABE" w:rsidP="00D22251"/>
        </w:tc>
        <w:tc>
          <w:tcPr>
            <w:tcW w:w="4315" w:type="dxa"/>
          </w:tcPr>
          <w:p w14:paraId="28FB0B50" w14:textId="77777777" w:rsidR="00D30ABE" w:rsidRDefault="00D30ABE" w:rsidP="00D22251"/>
        </w:tc>
      </w:tr>
      <w:tr w:rsidR="00D30ABE" w14:paraId="594D8C6E" w14:textId="77777777" w:rsidTr="005C320F">
        <w:trPr>
          <w:trHeight w:val="1074"/>
        </w:trPr>
        <w:tc>
          <w:tcPr>
            <w:tcW w:w="1975" w:type="dxa"/>
          </w:tcPr>
          <w:p w14:paraId="54BE5F1A" w14:textId="77777777" w:rsidR="00D30ABE" w:rsidRDefault="00D30ABE" w:rsidP="00D22251">
            <w:r>
              <w:t xml:space="preserve">Brick maker/aristocrat </w:t>
            </w:r>
            <w:proofErr w:type="spellStart"/>
            <w:r>
              <w:t>pg</w:t>
            </w:r>
            <w:proofErr w:type="spellEnd"/>
            <w:r>
              <w:t xml:space="preserve"> 28-</w:t>
            </w:r>
            <w:r w:rsidR="00BD182A">
              <w:t>31</w:t>
            </w:r>
          </w:p>
          <w:p w14:paraId="59204B07" w14:textId="1E27C696" w:rsidR="00BD182A" w:rsidRDefault="00BD182A" w:rsidP="00D22251">
            <w:r>
              <w:t xml:space="preserve">(also referred to as the </w:t>
            </w:r>
            <w:r>
              <w:t>Paper Mache Mephistopheles</w:t>
            </w:r>
            <w:r>
              <w:t>)</w:t>
            </w:r>
          </w:p>
        </w:tc>
        <w:tc>
          <w:tcPr>
            <w:tcW w:w="4500" w:type="dxa"/>
          </w:tcPr>
          <w:p w14:paraId="46EB2C80" w14:textId="77777777" w:rsidR="00D30ABE" w:rsidRDefault="00D30ABE" w:rsidP="00D22251"/>
        </w:tc>
        <w:tc>
          <w:tcPr>
            <w:tcW w:w="4315" w:type="dxa"/>
          </w:tcPr>
          <w:p w14:paraId="471705FD" w14:textId="77777777" w:rsidR="00D30ABE" w:rsidRDefault="00D30ABE" w:rsidP="00D22251"/>
        </w:tc>
      </w:tr>
      <w:tr w:rsidR="00D30ABE" w14:paraId="73D56D5B" w14:textId="77777777" w:rsidTr="005C320F">
        <w:trPr>
          <w:trHeight w:val="1074"/>
        </w:trPr>
        <w:tc>
          <w:tcPr>
            <w:tcW w:w="1975" w:type="dxa"/>
          </w:tcPr>
          <w:p w14:paraId="7994A823" w14:textId="77777777" w:rsidR="00D30ABE" w:rsidRDefault="00D30ABE" w:rsidP="00D22251">
            <w:r>
              <w:t>Bald widower (foreman) 35</w:t>
            </w:r>
          </w:p>
        </w:tc>
        <w:tc>
          <w:tcPr>
            <w:tcW w:w="4500" w:type="dxa"/>
          </w:tcPr>
          <w:p w14:paraId="57033DDA" w14:textId="77777777" w:rsidR="00D30ABE" w:rsidRDefault="00D30ABE" w:rsidP="00D22251"/>
        </w:tc>
        <w:tc>
          <w:tcPr>
            <w:tcW w:w="4315" w:type="dxa"/>
          </w:tcPr>
          <w:p w14:paraId="3268A6D8" w14:textId="77777777" w:rsidR="00D30ABE" w:rsidRDefault="00D30ABE" w:rsidP="00D22251"/>
        </w:tc>
      </w:tr>
      <w:tr w:rsidR="00D30ABE" w14:paraId="431F0236" w14:textId="77777777" w:rsidTr="005C320F">
        <w:trPr>
          <w:trHeight w:val="1074"/>
        </w:trPr>
        <w:tc>
          <w:tcPr>
            <w:tcW w:w="1975" w:type="dxa"/>
          </w:tcPr>
          <w:p w14:paraId="5DD1216F" w14:textId="77777777" w:rsidR="00D30ABE" w:rsidRDefault="00D30ABE" w:rsidP="00D22251">
            <w:r>
              <w:t>Eldorado Exploring Expedition (uncle of the manager) 36-37</w:t>
            </w:r>
          </w:p>
        </w:tc>
        <w:tc>
          <w:tcPr>
            <w:tcW w:w="4500" w:type="dxa"/>
          </w:tcPr>
          <w:p w14:paraId="3AFC9663" w14:textId="77777777" w:rsidR="00D30ABE" w:rsidRDefault="00D30ABE" w:rsidP="00D22251"/>
        </w:tc>
        <w:tc>
          <w:tcPr>
            <w:tcW w:w="4315" w:type="dxa"/>
          </w:tcPr>
          <w:p w14:paraId="07221F7F" w14:textId="77777777" w:rsidR="00D30ABE" w:rsidRDefault="00D30ABE" w:rsidP="00D22251"/>
        </w:tc>
      </w:tr>
      <w:tr w:rsidR="00D30ABE" w14:paraId="207B39E6" w14:textId="77777777" w:rsidTr="00D30ABE">
        <w:tc>
          <w:tcPr>
            <w:tcW w:w="10790" w:type="dxa"/>
            <w:gridSpan w:val="3"/>
            <w:shd w:val="clear" w:color="auto" w:fill="D0CECE" w:themeFill="background2" w:themeFillShade="E6"/>
            <w:vAlign w:val="center"/>
          </w:tcPr>
          <w:p w14:paraId="17A49881" w14:textId="77777777" w:rsidR="00D30ABE" w:rsidRDefault="00D30ABE" w:rsidP="00D30ABE">
            <w:pPr>
              <w:jc w:val="center"/>
            </w:pPr>
            <w:r>
              <w:lastRenderedPageBreak/>
              <w:t>Situations with Natives and Slaves</w:t>
            </w:r>
          </w:p>
        </w:tc>
      </w:tr>
      <w:tr w:rsidR="00D30ABE" w14:paraId="602E7D24" w14:textId="77777777" w:rsidTr="00D30ABE">
        <w:trPr>
          <w:trHeight w:val="1266"/>
        </w:trPr>
        <w:tc>
          <w:tcPr>
            <w:tcW w:w="1975" w:type="dxa"/>
          </w:tcPr>
          <w:p w14:paraId="3268E667" w14:textId="77777777" w:rsidR="00D30ABE" w:rsidRDefault="00D30ABE" w:rsidP="00D30ABE">
            <w:r>
              <w:t xml:space="preserve">Black fellows in a boat </w:t>
            </w:r>
            <w:proofErr w:type="spellStart"/>
            <w:r>
              <w:t>pg</w:t>
            </w:r>
            <w:proofErr w:type="spellEnd"/>
            <w:r>
              <w:t xml:space="preserve"> 16</w:t>
            </w:r>
          </w:p>
        </w:tc>
        <w:tc>
          <w:tcPr>
            <w:tcW w:w="4500" w:type="dxa"/>
          </w:tcPr>
          <w:p w14:paraId="7D5BB995" w14:textId="77777777" w:rsidR="00D30ABE" w:rsidRDefault="00D30ABE" w:rsidP="00D30ABE"/>
        </w:tc>
        <w:tc>
          <w:tcPr>
            <w:tcW w:w="4315" w:type="dxa"/>
          </w:tcPr>
          <w:p w14:paraId="42EB83DD" w14:textId="77777777" w:rsidR="00D30ABE" w:rsidRDefault="00D30ABE" w:rsidP="00D30ABE"/>
        </w:tc>
      </w:tr>
      <w:tr w:rsidR="00D30ABE" w14:paraId="1F25FF23" w14:textId="77777777" w:rsidTr="00D30ABE">
        <w:trPr>
          <w:trHeight w:val="1266"/>
        </w:trPr>
        <w:tc>
          <w:tcPr>
            <w:tcW w:w="1975" w:type="dxa"/>
          </w:tcPr>
          <w:p w14:paraId="7283AF55" w14:textId="77777777" w:rsidR="00D30ABE" w:rsidRDefault="00D30ABE" w:rsidP="00D30ABE">
            <w:r>
              <w:t xml:space="preserve">French-man-of-war conflict </w:t>
            </w:r>
            <w:proofErr w:type="spellStart"/>
            <w:r>
              <w:t>pg</w:t>
            </w:r>
            <w:proofErr w:type="spellEnd"/>
            <w:r>
              <w:t xml:space="preserve"> 16</w:t>
            </w:r>
          </w:p>
        </w:tc>
        <w:tc>
          <w:tcPr>
            <w:tcW w:w="4500" w:type="dxa"/>
          </w:tcPr>
          <w:p w14:paraId="40EA473D" w14:textId="77777777" w:rsidR="00D30ABE" w:rsidRDefault="00D30ABE" w:rsidP="00D30ABE"/>
        </w:tc>
        <w:tc>
          <w:tcPr>
            <w:tcW w:w="4315" w:type="dxa"/>
          </w:tcPr>
          <w:p w14:paraId="76BBD6A2" w14:textId="77777777" w:rsidR="00D30ABE" w:rsidRDefault="00D30ABE" w:rsidP="00D30ABE"/>
        </w:tc>
      </w:tr>
      <w:tr w:rsidR="00D30ABE" w14:paraId="47849AFA" w14:textId="77777777" w:rsidTr="00D30ABE">
        <w:trPr>
          <w:trHeight w:val="1266"/>
        </w:trPr>
        <w:tc>
          <w:tcPr>
            <w:tcW w:w="1975" w:type="dxa"/>
          </w:tcPr>
          <w:p w14:paraId="0FB9A5FA" w14:textId="77777777" w:rsidR="00D30ABE" w:rsidRDefault="00D30ABE" w:rsidP="00D30ABE">
            <w:r>
              <w:t xml:space="preserve">Chained men and others </w:t>
            </w:r>
            <w:proofErr w:type="spellStart"/>
            <w:r>
              <w:t>pg</w:t>
            </w:r>
            <w:proofErr w:type="spellEnd"/>
            <w:r>
              <w:t xml:space="preserve"> 18-21</w:t>
            </w:r>
          </w:p>
        </w:tc>
        <w:tc>
          <w:tcPr>
            <w:tcW w:w="4500" w:type="dxa"/>
          </w:tcPr>
          <w:p w14:paraId="60212D81" w14:textId="77777777" w:rsidR="00D30ABE" w:rsidRDefault="00D30ABE" w:rsidP="00D30ABE"/>
        </w:tc>
        <w:tc>
          <w:tcPr>
            <w:tcW w:w="4315" w:type="dxa"/>
          </w:tcPr>
          <w:p w14:paraId="73DB84DA" w14:textId="77777777" w:rsidR="00D30ABE" w:rsidRDefault="00D30ABE" w:rsidP="00D30ABE"/>
        </w:tc>
      </w:tr>
      <w:tr w:rsidR="00D30ABE" w14:paraId="086AD834" w14:textId="77777777" w:rsidTr="00D30ABE">
        <w:trPr>
          <w:trHeight w:val="1266"/>
        </w:trPr>
        <w:tc>
          <w:tcPr>
            <w:tcW w:w="1975" w:type="dxa"/>
          </w:tcPr>
          <w:p w14:paraId="453A455B" w14:textId="77777777" w:rsidR="00D30ABE" w:rsidRDefault="00D30ABE" w:rsidP="00D30ABE">
            <w:r>
              <w:t>Digging a hole 21</w:t>
            </w:r>
          </w:p>
        </w:tc>
        <w:tc>
          <w:tcPr>
            <w:tcW w:w="4500" w:type="dxa"/>
          </w:tcPr>
          <w:p w14:paraId="67839A69" w14:textId="77777777" w:rsidR="00D30ABE" w:rsidRDefault="00D30ABE" w:rsidP="00D30ABE"/>
        </w:tc>
        <w:tc>
          <w:tcPr>
            <w:tcW w:w="4315" w:type="dxa"/>
          </w:tcPr>
          <w:p w14:paraId="3EC78CA1" w14:textId="77777777" w:rsidR="00D30ABE" w:rsidRDefault="00D30ABE" w:rsidP="00D30ABE"/>
        </w:tc>
      </w:tr>
      <w:tr w:rsidR="00D30ABE" w14:paraId="75FE1D7F" w14:textId="77777777" w:rsidTr="00D30ABE">
        <w:trPr>
          <w:trHeight w:val="1266"/>
        </w:trPr>
        <w:tc>
          <w:tcPr>
            <w:tcW w:w="1975" w:type="dxa"/>
          </w:tcPr>
          <w:p w14:paraId="05F502F5" w14:textId="77777777" w:rsidR="00D30ABE" w:rsidRDefault="00D30ABE" w:rsidP="00D30ABE">
            <w:proofErr w:type="gramStart"/>
            <w:r>
              <w:t>Fire  consequences</w:t>
            </w:r>
            <w:proofErr w:type="gramEnd"/>
            <w:r>
              <w:t xml:space="preserve"> 28, 31</w:t>
            </w:r>
          </w:p>
        </w:tc>
        <w:tc>
          <w:tcPr>
            <w:tcW w:w="4500" w:type="dxa"/>
          </w:tcPr>
          <w:p w14:paraId="237F3018" w14:textId="77777777" w:rsidR="00D30ABE" w:rsidRDefault="00D30ABE" w:rsidP="00D30ABE"/>
        </w:tc>
        <w:tc>
          <w:tcPr>
            <w:tcW w:w="4315" w:type="dxa"/>
          </w:tcPr>
          <w:p w14:paraId="6164E04F" w14:textId="77777777" w:rsidR="00D30ABE" w:rsidRDefault="00D30ABE" w:rsidP="00D30ABE"/>
        </w:tc>
      </w:tr>
      <w:tr w:rsidR="00D30ABE" w14:paraId="1B10FA63" w14:textId="77777777" w:rsidTr="00D30ABE">
        <w:tc>
          <w:tcPr>
            <w:tcW w:w="10790" w:type="dxa"/>
            <w:gridSpan w:val="3"/>
            <w:shd w:val="clear" w:color="auto" w:fill="D0CECE" w:themeFill="background2" w:themeFillShade="E6"/>
            <w:vAlign w:val="center"/>
          </w:tcPr>
          <w:p w14:paraId="30BE996F" w14:textId="77777777" w:rsidR="00D30ABE" w:rsidRDefault="00D30ABE" w:rsidP="00D30ABE">
            <w:pPr>
              <w:jc w:val="center"/>
            </w:pPr>
            <w:r>
              <w:t>Descriptions of the setting and environment</w:t>
            </w:r>
          </w:p>
        </w:tc>
      </w:tr>
      <w:tr w:rsidR="00D30ABE" w14:paraId="626E57AE" w14:textId="77777777" w:rsidTr="00D30ABE">
        <w:trPr>
          <w:trHeight w:val="806"/>
        </w:trPr>
        <w:tc>
          <w:tcPr>
            <w:tcW w:w="1975" w:type="dxa"/>
          </w:tcPr>
          <w:p w14:paraId="7562713E" w14:textId="77777777" w:rsidR="00D30ABE" w:rsidRDefault="00D30ABE" w:rsidP="00D30ABE">
            <w:r>
              <w:t xml:space="preserve">French city: </w:t>
            </w:r>
            <w:proofErr w:type="spellStart"/>
            <w:r>
              <w:t>pg</w:t>
            </w:r>
            <w:proofErr w:type="spellEnd"/>
            <w:r>
              <w:t xml:space="preserve"> 11</w:t>
            </w:r>
          </w:p>
        </w:tc>
        <w:tc>
          <w:tcPr>
            <w:tcW w:w="4500" w:type="dxa"/>
          </w:tcPr>
          <w:p w14:paraId="5C9F4A16" w14:textId="77777777" w:rsidR="00D30ABE" w:rsidRDefault="00D30ABE" w:rsidP="00D30ABE"/>
        </w:tc>
        <w:tc>
          <w:tcPr>
            <w:tcW w:w="4315" w:type="dxa"/>
          </w:tcPr>
          <w:p w14:paraId="65EA23DA" w14:textId="77777777" w:rsidR="00D30ABE" w:rsidRDefault="00D30ABE" w:rsidP="00D30ABE"/>
        </w:tc>
      </w:tr>
      <w:tr w:rsidR="00D30ABE" w14:paraId="41F16048" w14:textId="77777777" w:rsidTr="00D30ABE">
        <w:trPr>
          <w:trHeight w:val="806"/>
        </w:trPr>
        <w:tc>
          <w:tcPr>
            <w:tcW w:w="1975" w:type="dxa"/>
          </w:tcPr>
          <w:p w14:paraId="3E26A738" w14:textId="77777777" w:rsidR="00D30ABE" w:rsidRDefault="00D30ABE" w:rsidP="00D30ABE">
            <w:r>
              <w:t xml:space="preserve">Colors </w:t>
            </w:r>
            <w:proofErr w:type="spellStart"/>
            <w:r>
              <w:t>pg</w:t>
            </w:r>
            <w:proofErr w:type="spellEnd"/>
            <w:r>
              <w:t xml:space="preserve"> 11</w:t>
            </w:r>
          </w:p>
        </w:tc>
        <w:tc>
          <w:tcPr>
            <w:tcW w:w="4500" w:type="dxa"/>
          </w:tcPr>
          <w:p w14:paraId="6BE9F698" w14:textId="77777777" w:rsidR="00D30ABE" w:rsidRDefault="00D30ABE" w:rsidP="00D30ABE"/>
        </w:tc>
        <w:tc>
          <w:tcPr>
            <w:tcW w:w="4315" w:type="dxa"/>
          </w:tcPr>
          <w:p w14:paraId="09A60A9A" w14:textId="77777777" w:rsidR="00D30ABE" w:rsidRDefault="00D30ABE" w:rsidP="00D30ABE"/>
        </w:tc>
      </w:tr>
      <w:tr w:rsidR="00D30ABE" w14:paraId="72AF30D9" w14:textId="77777777" w:rsidTr="00D30ABE">
        <w:trPr>
          <w:trHeight w:val="806"/>
        </w:trPr>
        <w:tc>
          <w:tcPr>
            <w:tcW w:w="1975" w:type="dxa"/>
          </w:tcPr>
          <w:p w14:paraId="640775AF" w14:textId="77777777" w:rsidR="00D30ABE" w:rsidRDefault="00D30ABE" w:rsidP="00D30ABE">
            <w:r>
              <w:t xml:space="preserve">The coast </w:t>
            </w:r>
            <w:proofErr w:type="spellStart"/>
            <w:r>
              <w:t>pg</w:t>
            </w:r>
            <w:proofErr w:type="spellEnd"/>
            <w:r>
              <w:t xml:space="preserve"> 15</w:t>
            </w:r>
          </w:p>
        </w:tc>
        <w:tc>
          <w:tcPr>
            <w:tcW w:w="4500" w:type="dxa"/>
          </w:tcPr>
          <w:p w14:paraId="0D3A9803" w14:textId="77777777" w:rsidR="00D30ABE" w:rsidRDefault="00D30ABE" w:rsidP="00D30ABE"/>
        </w:tc>
        <w:tc>
          <w:tcPr>
            <w:tcW w:w="4315" w:type="dxa"/>
          </w:tcPr>
          <w:p w14:paraId="1BE671F9" w14:textId="77777777" w:rsidR="00D30ABE" w:rsidRDefault="00D30ABE" w:rsidP="00D30ABE"/>
        </w:tc>
      </w:tr>
      <w:tr w:rsidR="00D30ABE" w14:paraId="3617AE29" w14:textId="77777777" w:rsidTr="00D30ABE">
        <w:trPr>
          <w:trHeight w:val="806"/>
        </w:trPr>
        <w:tc>
          <w:tcPr>
            <w:tcW w:w="1975" w:type="dxa"/>
          </w:tcPr>
          <w:p w14:paraId="45F1FB67" w14:textId="77777777" w:rsidR="00D30ABE" w:rsidRDefault="00D30ABE" w:rsidP="00D30ABE">
            <w:r>
              <w:t>Boiler in the grass 18</w:t>
            </w:r>
          </w:p>
        </w:tc>
        <w:tc>
          <w:tcPr>
            <w:tcW w:w="4500" w:type="dxa"/>
          </w:tcPr>
          <w:p w14:paraId="6F4680F2" w14:textId="77777777" w:rsidR="00D30ABE" w:rsidRDefault="00D30ABE" w:rsidP="00D30ABE"/>
        </w:tc>
        <w:tc>
          <w:tcPr>
            <w:tcW w:w="4315" w:type="dxa"/>
          </w:tcPr>
          <w:p w14:paraId="7ECDBEA5" w14:textId="77777777" w:rsidR="00D30ABE" w:rsidRDefault="00D30ABE" w:rsidP="00D30ABE"/>
        </w:tc>
      </w:tr>
      <w:tr w:rsidR="00D30ABE" w14:paraId="33A9778D" w14:textId="77777777" w:rsidTr="00D30ABE">
        <w:trPr>
          <w:trHeight w:val="806"/>
        </w:trPr>
        <w:tc>
          <w:tcPr>
            <w:tcW w:w="1975" w:type="dxa"/>
          </w:tcPr>
          <w:p w14:paraId="45813C3A" w14:textId="7A7AEC03" w:rsidR="00D30ABE" w:rsidRDefault="00D30ABE" w:rsidP="00D30ABE">
            <w:r>
              <w:t xml:space="preserve">Sights during the hike to the </w:t>
            </w:r>
            <w:r w:rsidR="00CA1C4C">
              <w:t>Center</w:t>
            </w:r>
            <w:r>
              <w:t xml:space="preserve"> </w:t>
            </w:r>
            <w:r w:rsidR="00CA1C4C">
              <w:t>Station</w:t>
            </w:r>
            <w:r>
              <w:t xml:space="preserve"> </w:t>
            </w:r>
            <w:proofErr w:type="spellStart"/>
            <w:r>
              <w:t>pg</w:t>
            </w:r>
            <w:proofErr w:type="spellEnd"/>
            <w:r>
              <w:t xml:space="preserve"> 23</w:t>
            </w:r>
          </w:p>
        </w:tc>
        <w:tc>
          <w:tcPr>
            <w:tcW w:w="4500" w:type="dxa"/>
          </w:tcPr>
          <w:p w14:paraId="09F0550A" w14:textId="77777777" w:rsidR="00D30ABE" w:rsidRDefault="00D30ABE" w:rsidP="00D30ABE"/>
        </w:tc>
        <w:tc>
          <w:tcPr>
            <w:tcW w:w="4315" w:type="dxa"/>
          </w:tcPr>
          <w:p w14:paraId="63FB1D8C" w14:textId="77777777" w:rsidR="00D30ABE" w:rsidRDefault="00D30ABE" w:rsidP="00D30ABE"/>
        </w:tc>
      </w:tr>
      <w:tr w:rsidR="00D30ABE" w14:paraId="38EF1137" w14:textId="77777777" w:rsidTr="00D30ABE">
        <w:trPr>
          <w:trHeight w:val="806"/>
        </w:trPr>
        <w:tc>
          <w:tcPr>
            <w:tcW w:w="1975" w:type="dxa"/>
          </w:tcPr>
          <w:p w14:paraId="075C2116" w14:textId="77777777" w:rsidR="00D30ABE" w:rsidRDefault="00D30ABE" w:rsidP="00D30ABE">
            <w:r>
              <w:t xml:space="preserve">The silent </w:t>
            </w:r>
            <w:proofErr w:type="gramStart"/>
            <w:r>
              <w:t>wilderness..</w:t>
            </w:r>
            <w:proofErr w:type="gramEnd"/>
            <w:r>
              <w:t>27</w:t>
            </w:r>
          </w:p>
        </w:tc>
        <w:tc>
          <w:tcPr>
            <w:tcW w:w="4500" w:type="dxa"/>
          </w:tcPr>
          <w:p w14:paraId="746DF9B1" w14:textId="77777777" w:rsidR="00D30ABE" w:rsidRDefault="00D30ABE" w:rsidP="00D30ABE"/>
        </w:tc>
        <w:tc>
          <w:tcPr>
            <w:tcW w:w="4315" w:type="dxa"/>
          </w:tcPr>
          <w:p w14:paraId="3A10FE0D" w14:textId="77777777" w:rsidR="00D30ABE" w:rsidRDefault="00D30ABE" w:rsidP="00D30ABE"/>
        </w:tc>
      </w:tr>
      <w:tr w:rsidR="00D30ABE" w14:paraId="6EAB41C4" w14:textId="77777777" w:rsidTr="00D30ABE">
        <w:trPr>
          <w:trHeight w:val="806"/>
        </w:trPr>
        <w:tc>
          <w:tcPr>
            <w:tcW w:w="1975" w:type="dxa"/>
          </w:tcPr>
          <w:p w14:paraId="46743250" w14:textId="77777777" w:rsidR="00D30ABE" w:rsidRDefault="00D30ABE" w:rsidP="00D30ABE">
            <w:r>
              <w:t>Pg. 31-32</w:t>
            </w:r>
          </w:p>
        </w:tc>
        <w:tc>
          <w:tcPr>
            <w:tcW w:w="4500" w:type="dxa"/>
          </w:tcPr>
          <w:p w14:paraId="72BAFDE7" w14:textId="77777777" w:rsidR="00D30ABE" w:rsidRDefault="00D30ABE" w:rsidP="00D30ABE"/>
        </w:tc>
        <w:tc>
          <w:tcPr>
            <w:tcW w:w="4315" w:type="dxa"/>
          </w:tcPr>
          <w:p w14:paraId="0AAB74C4" w14:textId="77777777" w:rsidR="00D30ABE" w:rsidRDefault="00D30ABE" w:rsidP="00D30ABE"/>
        </w:tc>
      </w:tr>
      <w:tr w:rsidR="00D30ABE" w14:paraId="0B654B26" w14:textId="77777777" w:rsidTr="00D30ABE">
        <w:trPr>
          <w:trHeight w:val="806"/>
        </w:trPr>
        <w:tc>
          <w:tcPr>
            <w:tcW w:w="1975" w:type="dxa"/>
          </w:tcPr>
          <w:p w14:paraId="3B06EFBE" w14:textId="77777777" w:rsidR="00D30ABE" w:rsidRDefault="00D30ABE" w:rsidP="00D30ABE">
            <w:r>
              <w:t xml:space="preserve">Hippo, </w:t>
            </w:r>
            <w:proofErr w:type="spellStart"/>
            <w:r>
              <w:t>pg</w:t>
            </w:r>
            <w:proofErr w:type="spellEnd"/>
            <w:r>
              <w:t xml:space="preserve"> 34</w:t>
            </w:r>
          </w:p>
        </w:tc>
        <w:tc>
          <w:tcPr>
            <w:tcW w:w="4500" w:type="dxa"/>
          </w:tcPr>
          <w:p w14:paraId="14282976" w14:textId="77777777" w:rsidR="00D30ABE" w:rsidRDefault="00D30ABE" w:rsidP="00D30ABE"/>
        </w:tc>
        <w:tc>
          <w:tcPr>
            <w:tcW w:w="4315" w:type="dxa"/>
          </w:tcPr>
          <w:p w14:paraId="63CB5ABF" w14:textId="77777777" w:rsidR="00D30ABE" w:rsidRDefault="00D30ABE" w:rsidP="00D30ABE"/>
        </w:tc>
      </w:tr>
      <w:tr w:rsidR="00D30ABE" w14:paraId="1E37523E" w14:textId="77777777" w:rsidTr="00D30ABE">
        <w:trPr>
          <w:trHeight w:val="806"/>
        </w:trPr>
        <w:tc>
          <w:tcPr>
            <w:tcW w:w="1975" w:type="dxa"/>
          </w:tcPr>
          <w:p w14:paraId="4800AAA6" w14:textId="77777777" w:rsidR="00D30ABE" w:rsidRDefault="00D30ABE" w:rsidP="00D30ABE">
            <w:proofErr w:type="spellStart"/>
            <w:r>
              <w:t>Pg</w:t>
            </w:r>
            <w:proofErr w:type="spellEnd"/>
            <w:r>
              <w:t xml:space="preserve"> 35-36</w:t>
            </w:r>
          </w:p>
        </w:tc>
        <w:tc>
          <w:tcPr>
            <w:tcW w:w="4500" w:type="dxa"/>
          </w:tcPr>
          <w:p w14:paraId="5C9F84D5" w14:textId="77777777" w:rsidR="00D30ABE" w:rsidRDefault="00D30ABE" w:rsidP="00D30ABE"/>
        </w:tc>
        <w:tc>
          <w:tcPr>
            <w:tcW w:w="4315" w:type="dxa"/>
          </w:tcPr>
          <w:p w14:paraId="6EB7DA1C" w14:textId="77777777" w:rsidR="00D30ABE" w:rsidRDefault="00D30ABE" w:rsidP="00D30ABE"/>
        </w:tc>
      </w:tr>
    </w:tbl>
    <w:p w14:paraId="10309A0F" w14:textId="77777777" w:rsidR="00E97CC0" w:rsidRDefault="00E97CC0" w:rsidP="00D30ABE">
      <w:pPr>
        <w:spacing w:after="1200" w:line="240" w:lineRule="auto"/>
      </w:pPr>
      <w:r>
        <w:lastRenderedPageBreak/>
        <w:t>Pg. 9 “True, by this time it was not a blank space anymore. It had got filled since my boyhood with rivers and lakes and names. It had ceased to be a blank space of delightful mystery—a white patch for a boy to dream glor</w:t>
      </w:r>
      <w:r w:rsidR="00AE6AA7">
        <w:t>iously over. It</w:t>
      </w:r>
      <w:r>
        <w:t xml:space="preserve"> had become a place of darkness.” </w:t>
      </w:r>
    </w:p>
    <w:p w14:paraId="75771323" w14:textId="5D857A98" w:rsidR="008F2E9C" w:rsidRDefault="008F2E9C" w:rsidP="00D30ABE">
      <w:pPr>
        <w:spacing w:after="1200" w:line="240" w:lineRule="auto"/>
      </w:pPr>
      <w:proofErr w:type="spellStart"/>
      <w:r>
        <w:t>Pg</w:t>
      </w:r>
      <w:proofErr w:type="spellEnd"/>
      <w:r>
        <w:t xml:space="preserve"> 19 “I’ve seen the devil of violence, and the devil of greed, and the devil of hot desire; but, by all the stars, these were strong, lusty, red-eyed devils, that swayed </w:t>
      </w:r>
      <w:r w:rsidR="00DA0045">
        <w:t>and drove men—men, I tell you. But as I stood on this hillside, I foresaw that in the blinding sunshine of t</w:t>
      </w:r>
      <w:r w:rsidR="00E66A77">
        <w:t>h</w:t>
      </w:r>
      <w:r w:rsidR="00DA0045">
        <w:t xml:space="preserve">at land I would become acquainted with </w:t>
      </w:r>
      <w:r w:rsidR="00E66A77">
        <w:t>a flabby, pretending, weak-eyed devil of a rapacious and pitiless folly.”</w:t>
      </w:r>
    </w:p>
    <w:p w14:paraId="3392D9C3" w14:textId="25FD8C64" w:rsidR="00C5261B" w:rsidRDefault="00C5261B" w:rsidP="00D30ABE">
      <w:pPr>
        <w:spacing w:after="1200" w:line="240" w:lineRule="auto"/>
      </w:pPr>
      <w:proofErr w:type="spellStart"/>
      <w:r>
        <w:t>Pg</w:t>
      </w:r>
      <w:proofErr w:type="spellEnd"/>
      <w:r>
        <w:t xml:space="preserve"> </w:t>
      </w:r>
      <w:r w:rsidR="00EC063C">
        <w:t xml:space="preserve">23 “The population had cleared out a long time ago. Well, if a lot of mysterious niggers armed with all kinds of fearful weapons suddenly took to travelling on the road between Deal and Gravesend, catching the yokels right and left to carry heavy loads for them I fancy every farm and cottage thereabouts would get empty very soon. </w:t>
      </w:r>
      <w:r>
        <w:t xml:space="preserve"> </w:t>
      </w:r>
    </w:p>
    <w:p w14:paraId="23B8DD0B" w14:textId="77777777" w:rsidR="00C5261B" w:rsidRDefault="00C5261B" w:rsidP="00D30ABE">
      <w:pPr>
        <w:spacing w:after="1200" w:line="240" w:lineRule="auto"/>
      </w:pPr>
      <w:proofErr w:type="spellStart"/>
      <w:r>
        <w:t>Pg</w:t>
      </w:r>
      <w:proofErr w:type="spellEnd"/>
      <w:r>
        <w:t xml:space="preserve"> 29 “By heavens! There is something after all in the world allowing one man to steal a horse while another must not look at a halter. Steal a horse outright. Very well. He has done it. Perhaps he can ride. But there is a way of looking at a halter that would provoke the most charitable of saints into a kick.” </w:t>
      </w:r>
    </w:p>
    <w:p w14:paraId="0604A240" w14:textId="2155463B" w:rsidR="00D22251" w:rsidRDefault="00D22251" w:rsidP="00D30ABE">
      <w:pPr>
        <w:spacing w:after="1200" w:line="240" w:lineRule="auto"/>
      </w:pPr>
      <w:proofErr w:type="spellStart"/>
      <w:r>
        <w:t>Pg</w:t>
      </w:r>
      <w:proofErr w:type="spellEnd"/>
      <w:r>
        <w:t xml:space="preserve"> 30 “I noticed a small sketch in oils, on a panel, representing a woman, draped and blindfolded, carrying a lighted torch. The background was somber---almost black. The movement of the woman was stately, and the effect of the torchlight on the face was sinister…Mr. Kurtz had painted this—in this very station more than a year ago---while waiting for the means to go to his trading post.</w:t>
      </w:r>
      <w:r w:rsidR="001264C9">
        <w:t>”</w:t>
      </w:r>
    </w:p>
    <w:p w14:paraId="7B6F34AE" w14:textId="100486FC" w:rsidR="00533176" w:rsidRDefault="001264C9" w:rsidP="00D30ABE">
      <w:pPr>
        <w:spacing w:after="1200" w:line="240" w:lineRule="auto"/>
      </w:pPr>
      <w:r>
        <w:t>P</w:t>
      </w:r>
      <w:r w:rsidR="008A69CE">
        <w:t xml:space="preserve">g. </w:t>
      </w:r>
      <w:r w:rsidR="00D30ABE">
        <w:t xml:space="preserve">32 </w:t>
      </w:r>
      <w:r w:rsidR="008A69CE">
        <w:t xml:space="preserve">“You know I hate, detest and can’t bear a lie, not because I am straighter than the rest of us, but simply because it appeals to me. There is a taint of death, a flavor of mortality in lies—which is exactly what I hate and detest in the world, what I want to forget.” </w:t>
      </w:r>
    </w:p>
    <w:p w14:paraId="1FED26BC" w14:textId="714B2FE8" w:rsidR="004532F9" w:rsidRDefault="00D30ABE" w:rsidP="00D30ABE">
      <w:pPr>
        <w:spacing w:after="1200" w:line="240" w:lineRule="auto"/>
      </w:pPr>
      <w:proofErr w:type="spellStart"/>
      <w:r>
        <w:t>Pg</w:t>
      </w:r>
      <w:proofErr w:type="spellEnd"/>
      <w:r>
        <w:t xml:space="preserve"> 35 </w:t>
      </w:r>
      <w:r w:rsidR="008A69CE">
        <w:t>“I don’t like work—no man does—but I like what is in the work—the chance to find yourself. Your own reality—for yourself, not for others—what no other man can ever know. They can only see the mere show, and never can tell what it really means.”</w:t>
      </w:r>
      <w:bookmarkStart w:id="0" w:name="_GoBack"/>
      <w:bookmarkEnd w:id="0"/>
    </w:p>
    <w:sectPr w:rsidR="004532F9" w:rsidSect="00D22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1A"/>
    <w:rsid w:val="001264C9"/>
    <w:rsid w:val="004532F9"/>
    <w:rsid w:val="00533176"/>
    <w:rsid w:val="005C320F"/>
    <w:rsid w:val="006C5FD5"/>
    <w:rsid w:val="00867D1A"/>
    <w:rsid w:val="008A69CE"/>
    <w:rsid w:val="008F2E9C"/>
    <w:rsid w:val="00AE6AA7"/>
    <w:rsid w:val="00BD182A"/>
    <w:rsid w:val="00C011BB"/>
    <w:rsid w:val="00C5261B"/>
    <w:rsid w:val="00CA1C4C"/>
    <w:rsid w:val="00D22251"/>
    <w:rsid w:val="00D30ABE"/>
    <w:rsid w:val="00DA0045"/>
    <w:rsid w:val="00E66A77"/>
    <w:rsid w:val="00E97CC0"/>
    <w:rsid w:val="00E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58D"/>
  <w15:chartTrackingRefBased/>
  <w15:docId w15:val="{462A376A-9B33-4A28-B28B-83A63FFB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12</cp:revision>
  <cp:lastPrinted>2017-09-19T14:15:00Z</cp:lastPrinted>
  <dcterms:created xsi:type="dcterms:W3CDTF">2017-09-19T13:04:00Z</dcterms:created>
  <dcterms:modified xsi:type="dcterms:W3CDTF">2018-02-19T14:24:00Z</dcterms:modified>
</cp:coreProperties>
</file>